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4A" w:rsidRPr="00D4055A" w:rsidRDefault="00C9614A" w:rsidP="00C9614A">
      <w:pPr>
        <w:rPr>
          <w:rFonts w:ascii="Garamond" w:hAnsi="Garamond"/>
          <w:b/>
          <w:sz w:val="24"/>
          <w:szCs w:val="24"/>
        </w:rPr>
      </w:pPr>
      <w:r w:rsidRPr="00D4055A">
        <w:rPr>
          <w:rFonts w:ascii="Garamond" w:hAnsi="Garamond"/>
          <w:b/>
          <w:sz w:val="24"/>
          <w:szCs w:val="24"/>
          <w:highlight w:val="yellow"/>
        </w:rPr>
        <w:t>Off- Premise</w:t>
      </w:r>
      <w:r w:rsidRPr="00D4055A">
        <w:rPr>
          <w:rFonts w:ascii="Garamond" w:hAnsi="Garamond"/>
          <w:b/>
          <w:sz w:val="24"/>
          <w:szCs w:val="24"/>
        </w:rPr>
        <w:t xml:space="preserve"> </w:t>
      </w:r>
    </w:p>
    <w:p w:rsidR="00C9614A" w:rsidRPr="00315A6B" w:rsidRDefault="00C9614A" w:rsidP="00C9614A">
      <w:pPr>
        <w:rPr>
          <w:rFonts w:ascii="Garamond" w:hAnsi="Garamond"/>
          <w:sz w:val="24"/>
          <w:szCs w:val="24"/>
        </w:rPr>
      </w:pPr>
    </w:p>
    <w:p w:rsidR="00C9614A" w:rsidRPr="00BE7B98" w:rsidRDefault="00C9614A" w:rsidP="00C9614A">
      <w:p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Dear Valued Partner,</w:t>
      </w:r>
    </w:p>
    <w:p w:rsidR="00C9614A" w:rsidRPr="00BE7B98" w:rsidRDefault="00512AA8" w:rsidP="00C9614A">
      <w:p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In these unprecedented times in our country, we can’t thank you enough for your partnership and know that we stand by you through this challenging period. Next month, we will launch</w:t>
      </w:r>
      <w:r w:rsidR="00620B9F" w:rsidRPr="00BE7B98">
        <w:rPr>
          <w:rFonts w:ascii="Garamond" w:hAnsi="Garamond"/>
          <w:sz w:val="24"/>
          <w:szCs w:val="24"/>
        </w:rPr>
        <w:t xml:space="preserve"> the </w:t>
      </w:r>
      <w:hyperlink r:id="rId6" w:history="1">
        <w:r w:rsidR="00C9614A" w:rsidRPr="00BE7B98">
          <w:rPr>
            <w:rStyle w:val="Hyperlink"/>
            <w:rFonts w:ascii="Garamond" w:hAnsi="Garamond"/>
            <w:b/>
            <w:sz w:val="24"/>
            <w:szCs w:val="24"/>
          </w:rPr>
          <w:t>St. Supéry Great Sustainable Seafood Tour</w:t>
        </w:r>
      </w:hyperlink>
      <w:r w:rsidR="00C9614A" w:rsidRPr="00BE7B98">
        <w:rPr>
          <w:rFonts w:ascii="Garamond" w:hAnsi="Garamond"/>
          <w:sz w:val="24"/>
          <w:szCs w:val="24"/>
        </w:rPr>
        <w:t xml:space="preserve"> </w:t>
      </w:r>
      <w:r w:rsidRPr="00BE7B98">
        <w:rPr>
          <w:rFonts w:ascii="Garamond" w:hAnsi="Garamond"/>
          <w:sz w:val="24"/>
          <w:szCs w:val="24"/>
        </w:rPr>
        <w:t xml:space="preserve">to </w:t>
      </w:r>
      <w:r w:rsidR="00C9614A" w:rsidRPr="00BE7B98">
        <w:rPr>
          <w:rFonts w:ascii="Garamond" w:hAnsi="Garamond"/>
          <w:sz w:val="24"/>
          <w:szCs w:val="24"/>
        </w:rPr>
        <w:t xml:space="preserve">celebrate sustainable purveyors and practices </w:t>
      </w:r>
      <w:r w:rsidR="007C7F0B" w:rsidRPr="00BE7B98">
        <w:rPr>
          <w:rFonts w:ascii="Garamond" w:hAnsi="Garamond"/>
          <w:sz w:val="24"/>
          <w:szCs w:val="24"/>
        </w:rPr>
        <w:t xml:space="preserve">through </w:t>
      </w:r>
      <w:r w:rsidRPr="00BE7B98">
        <w:rPr>
          <w:rFonts w:ascii="Garamond" w:hAnsi="Garamond"/>
          <w:sz w:val="24"/>
          <w:szCs w:val="24"/>
        </w:rPr>
        <w:t>a</w:t>
      </w:r>
      <w:r w:rsidR="007C7F0B" w:rsidRPr="00BE7B98">
        <w:rPr>
          <w:rFonts w:ascii="Garamond" w:hAnsi="Garamond"/>
          <w:sz w:val="24"/>
          <w:szCs w:val="24"/>
        </w:rPr>
        <w:t xml:space="preserve"> multi-faceted promotional campaign </w:t>
      </w:r>
      <w:r w:rsidRPr="00BE7B98">
        <w:rPr>
          <w:rFonts w:ascii="Garamond" w:hAnsi="Garamond"/>
          <w:sz w:val="24"/>
          <w:szCs w:val="24"/>
        </w:rPr>
        <w:t xml:space="preserve">that will run through October 2020 with many tools designed to help consumer pull through. </w:t>
      </w:r>
    </w:p>
    <w:p w:rsidR="00C9614A" w:rsidRPr="00BE7B98" w:rsidRDefault="00C9614A" w:rsidP="00C9614A">
      <w:p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Consumer activation, brand awareness and shelf-pull will be supported by:</w:t>
      </w:r>
    </w:p>
    <w:p w:rsidR="00BE7B98" w:rsidRDefault="00C9614A" w:rsidP="00BA0AAE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Sus</w:t>
      </w:r>
      <w:r w:rsidR="00BE7B98" w:rsidRPr="00BE7B98">
        <w:rPr>
          <w:rFonts w:ascii="Garamond" w:hAnsi="Garamond"/>
          <w:sz w:val="24"/>
          <w:szCs w:val="24"/>
        </w:rPr>
        <w:t>tainable Seafood Recipe Contest. G</w:t>
      </w:r>
      <w:r w:rsidRPr="00BE7B98">
        <w:rPr>
          <w:rFonts w:ascii="Garamond" w:hAnsi="Garamond"/>
          <w:sz w:val="24"/>
          <w:szCs w:val="24"/>
        </w:rPr>
        <w:t>rand prize</w:t>
      </w:r>
      <w:r w:rsidR="00BE7B98" w:rsidRPr="00BE7B98">
        <w:rPr>
          <w:rFonts w:ascii="Garamond" w:hAnsi="Garamond"/>
          <w:sz w:val="24"/>
          <w:szCs w:val="24"/>
        </w:rPr>
        <w:t>:</w:t>
      </w:r>
      <w:r w:rsidRPr="00BE7B98">
        <w:rPr>
          <w:rFonts w:ascii="Garamond" w:hAnsi="Garamond"/>
          <w:sz w:val="24"/>
          <w:szCs w:val="24"/>
        </w:rPr>
        <w:t xml:space="preserve"> trip to the Napa Valley ($3500 value)</w:t>
      </w:r>
      <w:r w:rsidR="003F6B00" w:rsidRPr="00BE7B98">
        <w:rPr>
          <w:rFonts w:ascii="Garamond" w:hAnsi="Garamond"/>
          <w:sz w:val="24"/>
          <w:szCs w:val="24"/>
        </w:rPr>
        <w:t xml:space="preserve"> </w:t>
      </w:r>
    </w:p>
    <w:p w:rsidR="00C9614A" w:rsidRPr="00336D17" w:rsidRDefault="00336D17" w:rsidP="00BA0AAE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Robust Advertising including </w:t>
      </w:r>
      <w:r w:rsidR="00C9614A" w:rsidRPr="00336D17">
        <w:rPr>
          <w:rFonts w:ascii="Garamond" w:hAnsi="Garamond"/>
          <w:i/>
          <w:sz w:val="24"/>
          <w:szCs w:val="24"/>
        </w:rPr>
        <w:t>Wine Spectator</w:t>
      </w:r>
      <w:r w:rsidR="00C9614A" w:rsidRPr="00336D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digital, </w:t>
      </w:r>
      <w:r w:rsidR="00C9614A" w:rsidRPr="00336D17">
        <w:rPr>
          <w:rFonts w:ascii="Garamond" w:hAnsi="Garamond"/>
          <w:i/>
          <w:sz w:val="24"/>
          <w:szCs w:val="24"/>
        </w:rPr>
        <w:t>Wine</w:t>
      </w:r>
      <w:r w:rsidR="00620B9F" w:rsidRPr="00336D17">
        <w:rPr>
          <w:rFonts w:ascii="Garamond" w:hAnsi="Garamond"/>
          <w:i/>
          <w:sz w:val="24"/>
          <w:szCs w:val="24"/>
        </w:rPr>
        <w:t xml:space="preserve"> </w:t>
      </w:r>
      <w:r w:rsidR="00C9614A" w:rsidRPr="00336D17">
        <w:rPr>
          <w:rFonts w:ascii="Garamond" w:hAnsi="Garamond"/>
          <w:i/>
          <w:sz w:val="24"/>
          <w:szCs w:val="24"/>
        </w:rPr>
        <w:t>&amp;</w:t>
      </w:r>
      <w:r w:rsidR="00620B9F" w:rsidRPr="00336D17">
        <w:rPr>
          <w:rFonts w:ascii="Garamond" w:hAnsi="Garamond"/>
          <w:i/>
          <w:sz w:val="24"/>
          <w:szCs w:val="24"/>
        </w:rPr>
        <w:t xml:space="preserve"> </w:t>
      </w:r>
      <w:r w:rsidR="00C9614A" w:rsidRPr="00336D17">
        <w:rPr>
          <w:rFonts w:ascii="Garamond" w:hAnsi="Garamond"/>
          <w:i/>
          <w:sz w:val="24"/>
          <w:szCs w:val="24"/>
        </w:rPr>
        <w:t>Spirits</w:t>
      </w:r>
      <w:r w:rsidR="00C9614A" w:rsidRPr="00336D17">
        <w:rPr>
          <w:rFonts w:ascii="Garamond" w:hAnsi="Garamond"/>
          <w:sz w:val="24"/>
          <w:szCs w:val="24"/>
        </w:rPr>
        <w:t xml:space="preserve"> print </w:t>
      </w:r>
      <w:r w:rsidR="00620B9F" w:rsidRPr="00336D17">
        <w:rPr>
          <w:rFonts w:ascii="Garamond" w:hAnsi="Garamond"/>
          <w:sz w:val="24"/>
          <w:szCs w:val="24"/>
        </w:rPr>
        <w:t>ad</w:t>
      </w:r>
      <w:r>
        <w:rPr>
          <w:rFonts w:ascii="Garamond" w:hAnsi="Garamond"/>
          <w:sz w:val="24"/>
          <w:szCs w:val="24"/>
        </w:rPr>
        <w:t xml:space="preserve">, Geo-Targeted Ads </w:t>
      </w:r>
    </w:p>
    <w:p w:rsidR="00C9614A" w:rsidRPr="00BE7B98" w:rsidRDefault="00620B9F" w:rsidP="00BE7B98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Highly visual content posted</w:t>
      </w:r>
      <w:r w:rsidR="009150E1" w:rsidRPr="00BE7B98">
        <w:rPr>
          <w:rFonts w:ascii="Garamond" w:hAnsi="Garamond"/>
          <w:sz w:val="24"/>
          <w:szCs w:val="24"/>
        </w:rPr>
        <w:t xml:space="preserve"> regu</w:t>
      </w:r>
      <w:r w:rsidR="00BF39E6" w:rsidRPr="00BE7B98">
        <w:rPr>
          <w:rFonts w:ascii="Garamond" w:hAnsi="Garamond"/>
          <w:sz w:val="24"/>
          <w:szCs w:val="24"/>
        </w:rPr>
        <w:t>l</w:t>
      </w:r>
      <w:r w:rsidR="009150E1" w:rsidRPr="00BE7B98">
        <w:rPr>
          <w:rFonts w:ascii="Garamond" w:hAnsi="Garamond"/>
          <w:sz w:val="24"/>
          <w:szCs w:val="24"/>
        </w:rPr>
        <w:t>arly</w:t>
      </w:r>
      <w:r w:rsidRPr="00BE7B98">
        <w:rPr>
          <w:rFonts w:ascii="Garamond" w:hAnsi="Garamond"/>
          <w:sz w:val="24"/>
          <w:szCs w:val="24"/>
        </w:rPr>
        <w:t xml:space="preserve"> on all St. Supéry social media channels</w:t>
      </w:r>
    </w:p>
    <w:p w:rsidR="00C9614A" w:rsidRPr="00BE7B98" w:rsidRDefault="00C9614A" w:rsidP="00C9614A">
      <w:p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How you can get involved?</w:t>
      </w:r>
    </w:p>
    <w:p w:rsidR="00C9614A" w:rsidRPr="00BE7B98" w:rsidRDefault="00C9614A" w:rsidP="00C9614A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E7B98">
        <w:rPr>
          <w:rFonts w:ascii="Garamond" w:hAnsi="Garamond"/>
          <w:b/>
          <w:sz w:val="24"/>
          <w:szCs w:val="24"/>
        </w:rPr>
        <w:t>Secure/Display Great Sustainable Seafood Point-Of-Sale</w:t>
      </w:r>
    </w:p>
    <w:p w:rsidR="00C9614A" w:rsidRPr="00BE7B98" w:rsidRDefault="007C7F0B" w:rsidP="00C9614A">
      <w:pPr>
        <w:pStyle w:val="ListParagraph"/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 xml:space="preserve">Available POS: </w:t>
      </w:r>
      <w:r w:rsidR="00C9614A" w:rsidRPr="00BE7B98">
        <w:rPr>
          <w:rFonts w:ascii="Garamond" w:hAnsi="Garamond"/>
          <w:sz w:val="24"/>
          <w:szCs w:val="24"/>
        </w:rPr>
        <w:t xml:space="preserve">Promotional Sleeve for 3-case stacks, case glorifiers, shelf talkers, bottle </w:t>
      </w:r>
      <w:proofErr w:type="spellStart"/>
      <w:proofErr w:type="gramStart"/>
      <w:r w:rsidR="00C9614A" w:rsidRPr="00BE7B98">
        <w:rPr>
          <w:rFonts w:ascii="Garamond" w:hAnsi="Garamond"/>
          <w:sz w:val="24"/>
          <w:szCs w:val="24"/>
        </w:rPr>
        <w:t>necker</w:t>
      </w:r>
      <w:proofErr w:type="spellEnd"/>
      <w:proofErr w:type="gramEnd"/>
      <w:r w:rsidR="00C9614A" w:rsidRPr="00BE7B98">
        <w:rPr>
          <w:rFonts w:ascii="Garamond" w:hAnsi="Garamond"/>
          <w:sz w:val="24"/>
          <w:szCs w:val="24"/>
        </w:rPr>
        <w:t xml:space="preserve"> </w:t>
      </w:r>
      <w:r w:rsidR="007000D0" w:rsidRPr="00BE7B98">
        <w:rPr>
          <w:rFonts w:ascii="Garamond" w:hAnsi="Garamond"/>
          <w:sz w:val="24"/>
          <w:szCs w:val="24"/>
        </w:rPr>
        <w:t xml:space="preserve">options: </w:t>
      </w:r>
      <w:r w:rsidR="00C9614A" w:rsidRPr="00BE7B98">
        <w:rPr>
          <w:rFonts w:ascii="Garamond" w:hAnsi="Garamond"/>
          <w:sz w:val="24"/>
          <w:szCs w:val="24"/>
        </w:rPr>
        <w:t>with recipe and contest mention</w:t>
      </w:r>
      <w:r w:rsidR="007000D0" w:rsidRPr="00BE7B98">
        <w:rPr>
          <w:rFonts w:ascii="Garamond" w:hAnsi="Garamond"/>
          <w:sz w:val="24"/>
          <w:szCs w:val="24"/>
        </w:rPr>
        <w:t xml:space="preserve">, Sustainable Seafood Watch trifold guides or coasters. </w:t>
      </w:r>
    </w:p>
    <w:p w:rsidR="00C9614A" w:rsidRPr="00BE7B98" w:rsidRDefault="00C9614A" w:rsidP="00C9614A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E7B98">
        <w:rPr>
          <w:rFonts w:ascii="Garamond" w:hAnsi="Garamond"/>
          <w:b/>
          <w:sz w:val="24"/>
          <w:szCs w:val="24"/>
        </w:rPr>
        <w:t>Tell us about your sustainable purveyors</w:t>
      </w:r>
    </w:p>
    <w:p w:rsidR="00BC5284" w:rsidRPr="00BE7B98" w:rsidRDefault="007000D0" w:rsidP="00BC5284">
      <w:pPr>
        <w:pStyle w:val="ListParagrap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 xml:space="preserve">We want to support and promote businesses that make sustainable seafood a priority, including them </w:t>
      </w:r>
      <w:r w:rsidR="00BC5284" w:rsidRPr="00BE7B98">
        <w:rPr>
          <w:rFonts w:ascii="Garamond" w:hAnsi="Garamond"/>
          <w:sz w:val="24"/>
          <w:szCs w:val="24"/>
        </w:rPr>
        <w:t xml:space="preserve">on </w:t>
      </w:r>
      <w:hyperlink r:id="rId7" w:history="1">
        <w:r w:rsidR="00BC5284" w:rsidRPr="00BE7B98">
          <w:rPr>
            <w:rStyle w:val="Hyperlink"/>
            <w:rFonts w:ascii="Garamond" w:hAnsi="Garamond"/>
            <w:sz w:val="24"/>
            <w:szCs w:val="24"/>
          </w:rPr>
          <w:t>s</w:t>
        </w:r>
        <w:r w:rsidR="00C9614A" w:rsidRPr="00BE7B98">
          <w:rPr>
            <w:rStyle w:val="Hyperlink"/>
            <w:rFonts w:ascii="Garamond" w:hAnsi="Garamond"/>
            <w:sz w:val="24"/>
            <w:szCs w:val="24"/>
          </w:rPr>
          <w:t>tsupery.com/seafood</w:t>
        </w:r>
      </w:hyperlink>
      <w:r w:rsidR="00C9614A" w:rsidRPr="00BE7B98">
        <w:rPr>
          <w:rFonts w:ascii="Garamond" w:hAnsi="Garamond"/>
          <w:sz w:val="24"/>
          <w:szCs w:val="24"/>
        </w:rPr>
        <w:t xml:space="preserve"> and </w:t>
      </w:r>
      <w:r w:rsidRPr="00BE7B98">
        <w:rPr>
          <w:rFonts w:ascii="Garamond" w:hAnsi="Garamond"/>
          <w:sz w:val="24"/>
          <w:szCs w:val="24"/>
        </w:rPr>
        <w:t xml:space="preserve">promoting them </w:t>
      </w:r>
      <w:r w:rsidR="00C9614A" w:rsidRPr="00BE7B98">
        <w:rPr>
          <w:rFonts w:ascii="Garamond" w:hAnsi="Garamond"/>
          <w:sz w:val="24"/>
          <w:szCs w:val="24"/>
        </w:rPr>
        <w:t xml:space="preserve">in our social channels.  Please email </w:t>
      </w:r>
      <w:hyperlink r:id="rId8" w:history="1">
        <w:r w:rsidR="00620B9F" w:rsidRPr="00BE7B98">
          <w:rPr>
            <w:rStyle w:val="Hyperlink"/>
            <w:rFonts w:ascii="Garamond" w:hAnsi="Garamond"/>
            <w:sz w:val="24"/>
            <w:szCs w:val="24"/>
          </w:rPr>
          <w:t>lara@StSupery.com</w:t>
        </w:r>
      </w:hyperlink>
      <w:r w:rsidR="00620B9F" w:rsidRPr="00BE7B98">
        <w:rPr>
          <w:rStyle w:val="Hyperlink"/>
          <w:rFonts w:ascii="Garamond" w:hAnsi="Garamond"/>
          <w:sz w:val="24"/>
          <w:szCs w:val="24"/>
        </w:rPr>
        <w:t xml:space="preserve"> </w:t>
      </w:r>
      <w:r w:rsidRPr="00BE7B98">
        <w:rPr>
          <w:rFonts w:ascii="Garamond" w:hAnsi="Garamond"/>
          <w:sz w:val="24"/>
          <w:szCs w:val="24"/>
        </w:rPr>
        <w:t xml:space="preserve">with suggestions. </w:t>
      </w:r>
      <w:r w:rsidR="00BE7B98">
        <w:rPr>
          <w:rFonts w:ascii="Garamond" w:hAnsi="Garamond"/>
          <w:sz w:val="24"/>
          <w:szCs w:val="24"/>
        </w:rPr>
        <w:t>Seek out sustainable sources from</w:t>
      </w:r>
      <w:r w:rsidR="00336D17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336D17" w:rsidRPr="00336D17">
          <w:rPr>
            <w:rStyle w:val="Hyperlink"/>
            <w:rFonts w:ascii="Garamond" w:hAnsi="Garamond"/>
            <w:sz w:val="24"/>
            <w:szCs w:val="24"/>
          </w:rPr>
          <w:t>Seafood Watch</w:t>
        </w:r>
      </w:hyperlink>
      <w:r w:rsidR="00336D17">
        <w:rPr>
          <w:rFonts w:ascii="Garamond" w:hAnsi="Garamond"/>
          <w:sz w:val="24"/>
          <w:szCs w:val="24"/>
        </w:rPr>
        <w:t>.</w:t>
      </w:r>
      <w:r w:rsidR="00BE7B98">
        <w:rPr>
          <w:rFonts w:ascii="Garamond" w:hAnsi="Garamond"/>
          <w:sz w:val="24"/>
          <w:szCs w:val="24"/>
        </w:rPr>
        <w:t xml:space="preserve"> </w:t>
      </w:r>
    </w:p>
    <w:p w:rsidR="00BC5284" w:rsidRPr="00BE7B98" w:rsidRDefault="00BC5284" w:rsidP="00BC5284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E7B98">
        <w:rPr>
          <w:rFonts w:ascii="Garamond" w:hAnsi="Garamond"/>
          <w:b/>
          <w:sz w:val="24"/>
          <w:szCs w:val="24"/>
        </w:rPr>
        <w:t>Join weekly virtual tastings on Facebook Live and Zoom</w:t>
      </w:r>
    </w:p>
    <w:p w:rsidR="00BC5284" w:rsidRPr="00BE7B98" w:rsidRDefault="00BC5284" w:rsidP="00BC5284">
      <w:pPr>
        <w:pStyle w:val="ListParagraph"/>
        <w:jc w:val="both"/>
        <w:rPr>
          <w:rFonts w:ascii="Garamond" w:hAnsi="Garamond"/>
          <w:b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St</w:t>
      </w:r>
      <w:r w:rsidR="00BE7B98" w:rsidRPr="00BE7B98">
        <w:rPr>
          <w:rFonts w:ascii="Garamond" w:hAnsi="Garamond"/>
          <w:sz w:val="24"/>
          <w:szCs w:val="24"/>
        </w:rPr>
        <w:t xml:space="preserve">arting April 30 for 6 weeks, </w:t>
      </w:r>
      <w:r w:rsidRPr="00BE7B98">
        <w:rPr>
          <w:rFonts w:ascii="Garamond" w:hAnsi="Garamond"/>
          <w:sz w:val="24"/>
          <w:szCs w:val="24"/>
        </w:rPr>
        <w:t xml:space="preserve">our Estate Chef will host virtual tastings of a St. Supéry wine paired with sustainable seafood, joined by experts and fellow chefs from around the country. </w:t>
      </w:r>
      <w:r w:rsidR="00BE7B98" w:rsidRPr="00BE7B98">
        <w:rPr>
          <w:rFonts w:ascii="Garamond" w:hAnsi="Garamond"/>
          <w:sz w:val="24"/>
          <w:szCs w:val="24"/>
        </w:rPr>
        <w:t xml:space="preserve">See schedule and programming here: </w:t>
      </w:r>
      <w:hyperlink r:id="rId10" w:history="1">
        <w:r w:rsidR="00BE7B98" w:rsidRPr="00BE7B98">
          <w:rPr>
            <w:rStyle w:val="Hyperlink"/>
            <w:rFonts w:ascii="Garamond" w:hAnsi="Garamond"/>
            <w:sz w:val="24"/>
            <w:szCs w:val="24"/>
          </w:rPr>
          <w:t>stsupery.com/tasting-kits</w:t>
        </w:r>
      </w:hyperlink>
    </w:p>
    <w:p w:rsidR="00BE7B98" w:rsidRPr="00BE7B98" w:rsidRDefault="00BC5284" w:rsidP="00BE7B98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E7B98">
        <w:rPr>
          <w:rFonts w:ascii="Garamond" w:hAnsi="Garamond"/>
          <w:b/>
          <w:sz w:val="24"/>
          <w:szCs w:val="24"/>
        </w:rPr>
        <w:t xml:space="preserve">Join </w:t>
      </w:r>
      <w:r w:rsidR="00BE7B98" w:rsidRPr="00BE7B98">
        <w:rPr>
          <w:rFonts w:ascii="Garamond" w:hAnsi="Garamond"/>
          <w:b/>
          <w:sz w:val="24"/>
          <w:szCs w:val="24"/>
        </w:rPr>
        <w:t>Us online to promote sauvignon blanc</w:t>
      </w:r>
    </w:p>
    <w:p w:rsidR="00BE7B98" w:rsidRPr="00BE7B98" w:rsidRDefault="00BE7B98" w:rsidP="00BE7B98">
      <w:pPr>
        <w:pStyle w:val="ListParagraph"/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May 1, 2020 is #</w:t>
      </w:r>
      <w:proofErr w:type="spellStart"/>
      <w:r w:rsidRPr="00BE7B98">
        <w:rPr>
          <w:rFonts w:ascii="Garamond" w:hAnsi="Garamond"/>
          <w:sz w:val="24"/>
          <w:szCs w:val="24"/>
        </w:rPr>
        <w:t>SauvBlanc</w:t>
      </w:r>
      <w:proofErr w:type="spellEnd"/>
      <w:r w:rsidRPr="00BE7B98">
        <w:rPr>
          <w:rFonts w:ascii="Garamond" w:hAnsi="Garamond"/>
          <w:sz w:val="24"/>
          <w:szCs w:val="24"/>
        </w:rPr>
        <w:t xml:space="preserve"> Day! Join the conversation using #</w:t>
      </w:r>
      <w:proofErr w:type="spellStart"/>
      <w:r w:rsidRPr="00BE7B98">
        <w:rPr>
          <w:rFonts w:ascii="Garamond" w:hAnsi="Garamond"/>
          <w:sz w:val="24"/>
          <w:szCs w:val="24"/>
        </w:rPr>
        <w:t>sauvblancday</w:t>
      </w:r>
      <w:proofErr w:type="spellEnd"/>
      <w:r w:rsidRPr="00BE7B98">
        <w:rPr>
          <w:rFonts w:ascii="Garamond" w:hAnsi="Garamond"/>
          <w:sz w:val="24"/>
          <w:szCs w:val="24"/>
        </w:rPr>
        <w:t xml:space="preserve">; encourage consumer purchase and participation.  </w:t>
      </w:r>
    </w:p>
    <w:p w:rsidR="00C9614A" w:rsidRPr="00BE7B98" w:rsidRDefault="00BE7B98" w:rsidP="00BE7B98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  <w:sz w:val="24"/>
          <w:szCs w:val="24"/>
        </w:rPr>
      </w:pPr>
      <w:r w:rsidRPr="00BE7B98">
        <w:rPr>
          <w:rFonts w:ascii="Garamond" w:hAnsi="Garamond"/>
          <w:b/>
          <w:sz w:val="24"/>
          <w:szCs w:val="24"/>
        </w:rPr>
        <w:t xml:space="preserve">Refer customers to the retail locator </w:t>
      </w:r>
      <w:r w:rsidR="00C9614A" w:rsidRPr="00BE7B98">
        <w:rPr>
          <w:rFonts w:ascii="Garamond" w:hAnsi="Garamond"/>
          <w:b/>
          <w:sz w:val="24"/>
          <w:szCs w:val="24"/>
        </w:rPr>
        <w:t xml:space="preserve"> </w:t>
      </w:r>
    </w:p>
    <w:p w:rsidR="00C9614A" w:rsidRPr="00BE7B98" w:rsidRDefault="00BE7B98" w:rsidP="00BE7B98">
      <w:pPr>
        <w:pStyle w:val="ListParagraph"/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 xml:space="preserve">An enhanced feature on </w:t>
      </w:r>
      <w:hyperlink r:id="rId11" w:history="1">
        <w:r w:rsidR="00BC5284" w:rsidRPr="00BE7B98">
          <w:rPr>
            <w:rStyle w:val="Hyperlink"/>
            <w:rFonts w:ascii="Garamond" w:hAnsi="Garamond"/>
            <w:sz w:val="24"/>
            <w:szCs w:val="24"/>
          </w:rPr>
          <w:t>s</w:t>
        </w:r>
        <w:r w:rsidRPr="00BE7B98">
          <w:rPr>
            <w:rStyle w:val="Hyperlink"/>
            <w:rFonts w:ascii="Garamond" w:hAnsi="Garamond"/>
            <w:sz w:val="24"/>
            <w:szCs w:val="24"/>
          </w:rPr>
          <w:t>tsupery.com/seafood</w:t>
        </w:r>
      </w:hyperlink>
      <w:r w:rsidRPr="00BE7B98">
        <w:rPr>
          <w:rFonts w:ascii="Garamond" w:hAnsi="Garamond"/>
          <w:sz w:val="24"/>
          <w:szCs w:val="24"/>
        </w:rPr>
        <w:t xml:space="preserve"> a tool to find St. Sup</w:t>
      </w:r>
      <w:r w:rsidR="00CA0D57">
        <w:rPr>
          <w:rFonts w:ascii="Garamond" w:hAnsi="Garamond"/>
          <w:sz w:val="24"/>
          <w:szCs w:val="24"/>
        </w:rPr>
        <w:t>é</w:t>
      </w:r>
      <w:r w:rsidRPr="00BE7B98">
        <w:rPr>
          <w:rFonts w:ascii="Garamond" w:hAnsi="Garamond"/>
          <w:sz w:val="24"/>
          <w:szCs w:val="24"/>
        </w:rPr>
        <w:t xml:space="preserve">ry wines in market which is populated from Last 6 months distributor inventory with frequent updates. </w:t>
      </w:r>
    </w:p>
    <w:p w:rsidR="00C9614A" w:rsidRPr="00BE7B98" w:rsidRDefault="00C9614A" w:rsidP="00C9614A">
      <w:pPr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 xml:space="preserve">We're committed to producing the highest quality certified Napa Green, 100% estate wines. Through our commitment to sustainable winery and farming operations, we aim to educate and partner with </w:t>
      </w:r>
      <w:r w:rsidR="007C7F0B" w:rsidRPr="00BE7B98">
        <w:rPr>
          <w:rFonts w:ascii="Garamond" w:hAnsi="Garamond"/>
          <w:sz w:val="24"/>
          <w:szCs w:val="24"/>
        </w:rPr>
        <w:t xml:space="preserve">like-minded </w:t>
      </w:r>
      <w:r w:rsidRPr="00BE7B98">
        <w:rPr>
          <w:rFonts w:ascii="Garamond" w:hAnsi="Garamond"/>
          <w:sz w:val="24"/>
          <w:szCs w:val="24"/>
        </w:rPr>
        <w:t xml:space="preserve">organizations dedicated to protecting our land and environment for future generations.  </w:t>
      </w:r>
    </w:p>
    <w:p w:rsidR="00BE7B98" w:rsidRPr="00BE7B98" w:rsidRDefault="007C7F0B" w:rsidP="00C9614A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 w:rsidRPr="00BE7B98">
        <w:rPr>
          <w:rFonts w:ascii="Garamond" w:hAnsi="Garamond"/>
          <w:sz w:val="24"/>
          <w:szCs w:val="24"/>
        </w:rPr>
        <w:t>Thank you for your c</w:t>
      </w:r>
      <w:r w:rsidR="00BE7B98" w:rsidRPr="00BE7B98">
        <w:rPr>
          <w:rFonts w:ascii="Garamond" w:hAnsi="Garamond"/>
          <w:sz w:val="24"/>
          <w:szCs w:val="24"/>
        </w:rPr>
        <w:t xml:space="preserve">ontinued support of St. Supéry and we hope to </w:t>
      </w:r>
      <w:r w:rsidR="00C9614A" w:rsidRPr="00BE7B98">
        <w:rPr>
          <w:rFonts w:ascii="Garamond" w:hAnsi="Garamond"/>
          <w:sz w:val="24"/>
          <w:szCs w:val="24"/>
        </w:rPr>
        <w:t>include you on the Great Sustainable Seafood Tour</w:t>
      </w:r>
      <w:r w:rsidR="00512AA8" w:rsidRPr="00BE7B98">
        <w:rPr>
          <w:rFonts w:ascii="Garamond" w:hAnsi="Garamond"/>
          <w:sz w:val="24"/>
          <w:szCs w:val="24"/>
        </w:rPr>
        <w:t>.</w:t>
      </w:r>
      <w:r w:rsidR="00C9614A" w:rsidRPr="00BE7B98">
        <w:rPr>
          <w:rFonts w:ascii="Garamond" w:hAnsi="Garamond"/>
          <w:sz w:val="24"/>
          <w:szCs w:val="24"/>
        </w:rPr>
        <w:t xml:space="preserve"> </w:t>
      </w:r>
    </w:p>
    <w:p w:rsidR="00BE7B98" w:rsidRDefault="00BE7B98" w:rsidP="00C9614A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E55BB1" w:rsidRPr="00BE7B98" w:rsidRDefault="00BE7B98" w:rsidP="00BE7B98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Cheers,</w:t>
      </w:r>
    </w:p>
    <w:sectPr w:rsidR="00E55BB1" w:rsidRPr="00BE7B98" w:rsidSect="00F862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78"/>
    <w:multiLevelType w:val="hybridMultilevel"/>
    <w:tmpl w:val="AD30BBB8"/>
    <w:lvl w:ilvl="0" w:tplc="5FA25B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60F"/>
    <w:multiLevelType w:val="hybridMultilevel"/>
    <w:tmpl w:val="938A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8D6"/>
    <w:multiLevelType w:val="hybridMultilevel"/>
    <w:tmpl w:val="CA0CAD0A"/>
    <w:lvl w:ilvl="0" w:tplc="903021EC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913"/>
    <w:multiLevelType w:val="hybridMultilevel"/>
    <w:tmpl w:val="2B2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4DB0"/>
    <w:multiLevelType w:val="hybridMultilevel"/>
    <w:tmpl w:val="938A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0CAC"/>
    <w:multiLevelType w:val="hybridMultilevel"/>
    <w:tmpl w:val="2B2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26139"/>
    <w:multiLevelType w:val="hybridMultilevel"/>
    <w:tmpl w:val="938A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A98"/>
    <w:multiLevelType w:val="hybridMultilevel"/>
    <w:tmpl w:val="2B2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2B40"/>
    <w:multiLevelType w:val="hybridMultilevel"/>
    <w:tmpl w:val="2B2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03A83"/>
    <w:multiLevelType w:val="hybridMultilevel"/>
    <w:tmpl w:val="C47EBAEC"/>
    <w:lvl w:ilvl="0" w:tplc="903021EC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312681"/>
    <w:multiLevelType w:val="hybridMultilevel"/>
    <w:tmpl w:val="938A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0894"/>
    <w:multiLevelType w:val="hybridMultilevel"/>
    <w:tmpl w:val="B1780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E007C8"/>
    <w:multiLevelType w:val="hybridMultilevel"/>
    <w:tmpl w:val="542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2620"/>
    <w:multiLevelType w:val="hybridMultilevel"/>
    <w:tmpl w:val="AD30BBB8"/>
    <w:lvl w:ilvl="0" w:tplc="5FA25B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754A1"/>
    <w:multiLevelType w:val="hybridMultilevel"/>
    <w:tmpl w:val="D4DCB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02AD"/>
    <w:multiLevelType w:val="hybridMultilevel"/>
    <w:tmpl w:val="2B2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3B85"/>
    <w:multiLevelType w:val="hybridMultilevel"/>
    <w:tmpl w:val="4C0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16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17"/>
    <w:rsid w:val="00067B4C"/>
    <w:rsid w:val="00102642"/>
    <w:rsid w:val="00173B50"/>
    <w:rsid w:val="00177C46"/>
    <w:rsid w:val="001F1260"/>
    <w:rsid w:val="001F6436"/>
    <w:rsid w:val="0024745B"/>
    <w:rsid w:val="00270D27"/>
    <w:rsid w:val="00315A6B"/>
    <w:rsid w:val="00336D17"/>
    <w:rsid w:val="003D39A3"/>
    <w:rsid w:val="003F6B00"/>
    <w:rsid w:val="004337F3"/>
    <w:rsid w:val="00512AA8"/>
    <w:rsid w:val="00566967"/>
    <w:rsid w:val="00573496"/>
    <w:rsid w:val="005B3217"/>
    <w:rsid w:val="00620B9F"/>
    <w:rsid w:val="006818EF"/>
    <w:rsid w:val="006B289B"/>
    <w:rsid w:val="007000D0"/>
    <w:rsid w:val="00775B0B"/>
    <w:rsid w:val="007C7F0B"/>
    <w:rsid w:val="007F4CE6"/>
    <w:rsid w:val="008A5F3F"/>
    <w:rsid w:val="008C0CBE"/>
    <w:rsid w:val="009150E1"/>
    <w:rsid w:val="009E18FE"/>
    <w:rsid w:val="00A02A3F"/>
    <w:rsid w:val="00BC5284"/>
    <w:rsid w:val="00BE7B98"/>
    <w:rsid w:val="00BF39E6"/>
    <w:rsid w:val="00C21780"/>
    <w:rsid w:val="00C224F9"/>
    <w:rsid w:val="00C3646E"/>
    <w:rsid w:val="00C9614A"/>
    <w:rsid w:val="00CA0D57"/>
    <w:rsid w:val="00D4055A"/>
    <w:rsid w:val="00D71666"/>
    <w:rsid w:val="00DB4010"/>
    <w:rsid w:val="00E55BB1"/>
    <w:rsid w:val="00EA24F2"/>
    <w:rsid w:val="00EC1D5F"/>
    <w:rsid w:val="00F83299"/>
    <w:rsid w:val="00F8625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A898B-D5FC-45B1-AF04-6E6C032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@StSupe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tsupery.com/seafoo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supery.com/seafood/" TargetMode="External"/><Relationship Id="rId11" Type="http://schemas.openxmlformats.org/officeDocument/2006/relationships/hyperlink" Target="https://www.stsupery.com/seafoo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supery.com/tasting-k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foodwatch.org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C057-638F-42BC-9AA6-44F9876F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Roudebush</dc:creator>
  <cp:keywords/>
  <dc:description/>
  <cp:lastModifiedBy>Lara Abbott</cp:lastModifiedBy>
  <cp:revision>5</cp:revision>
  <cp:lastPrinted>2019-12-02T23:20:00Z</cp:lastPrinted>
  <dcterms:created xsi:type="dcterms:W3CDTF">2020-03-26T18:21:00Z</dcterms:created>
  <dcterms:modified xsi:type="dcterms:W3CDTF">2020-03-27T23:01:00Z</dcterms:modified>
</cp:coreProperties>
</file>